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D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44"/>
          <w:szCs w:val="44"/>
        </w:rPr>
        <w:t>关于抽检不合格项目的风险提示</w:t>
      </w:r>
      <w:bookmarkStart w:id="0" w:name="_GoBack"/>
      <w:bookmarkEnd w:id="0"/>
    </w:p>
    <w:p w14:paraId="4169E0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 w14:paraId="04151A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1、噻虫胺</w:t>
      </w:r>
    </w:p>
    <w:p w14:paraId="2EEE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噻虫胺是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一种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烟碱类杀虫剂，具有触杀、胃毒作用，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对蚜虫等有较好防效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。食用食品一般不会导致噻虫胺的急性中毒，但长期食用噻虫胺超标的食品，对人体健康也有一定影响。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《食品安全国家标准 食品中农药最大残留限量》(GB 2763-2021)中规定，噻虫胺在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香蕉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中最大限量为0.02mg/kg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噻虫胺在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辣椒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中最大限量为0.05mg/kg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噻虫胺在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姜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中最大限量为0.2mg/kg。</w:t>
      </w:r>
    </w:p>
    <w:p w14:paraId="2A450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2、噻虫嗪</w:t>
      </w:r>
    </w:p>
    <w:p w14:paraId="43DA0C5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噻虫嗪具有触杀、胃毒和内吸作用的杀虫剂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能被迅速吸收到植物体内，并在木质部向顶传导。食用食品一般不会导致噻虫嗪的急性中毒，但长期食用噻虫嗪超标的食品，对人体健康也有一定影响。根据《食品安全国家标准 食品中农药最大残留限量》(GB 2763-2021)中规定，噻虫嗪在香蕉中最大限量为0.0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>mg/kg。</w:t>
      </w:r>
    </w:p>
    <w:p w14:paraId="27D8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3、倍硫磷</w:t>
      </w:r>
    </w:p>
    <w:p w14:paraId="50A7D8C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倍硫磷是具有触杀、胃毒和熏蒸作用的有机磷农药。食用食品一般不会导致倍硫磷的急性中毒，但长期食用倍硫磷超标的食品，对人体健康也有一定影响。根据《食品安全国家标准 食品中农药最大残留限量》(GB 2763-2021)中规定，倍硫磷在豇豆中最大限量为0.05mg/kg。</w:t>
      </w:r>
    </w:p>
    <w:p w14:paraId="3FE70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4、啶虫脒</w:t>
      </w:r>
    </w:p>
    <w:p w14:paraId="3B3E09D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啶虫脒是内吸性杀虫剂，具有层间传导活性和触杀、胃毒作用。食用食品一般不会导致啶虫脒的急性中毒，但长期食用啶虫脒超标的食品，对人体健康也有一定影响。根据《食品安全国家标准 食品中农药最大残留限量》(GB 2763-2021)中规定，啶虫脒在辣椒中最大限量为0.2mg/kg。</w:t>
      </w:r>
    </w:p>
    <w:p w14:paraId="4D31B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5、甲拌磷</w:t>
      </w:r>
    </w:p>
    <w:p w14:paraId="691013B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甲拌磷是有机磷类的高毒广谱内吸性杀虫剂，有触杀、胃毒、熏蒸作用，少量的农药残留不会引起人体急性中毒，但长期食用甲拌磷超标的食品，对人体健康也有一定影响。根据《食品安全国家标准 食品中农药最大残留限量》(GB 2763-2021)中规定，甲拌磷在姜中最大限量为0.</w:t>
      </w:r>
      <w:r>
        <w:rPr>
          <w:rFonts w:hint="eastAsia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01</w:t>
      </w: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highlight w:val="none"/>
          <w:lang w:val="en-US" w:eastAsia="zh-CN" w:bidi="ar-SA"/>
        </w:rPr>
        <w:t>mg/kg。</w:t>
      </w:r>
    </w:p>
    <w:p w14:paraId="58C1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6、咪鲜胺和咪鲜胺锰盐</w:t>
      </w:r>
    </w:p>
    <w:p w14:paraId="59E49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咪鲜胺和咪鲜胺锰盐是一种广谱高效杀菌剂。少量的农药残留不会引起人体急性中毒，但长期食用咪鲜胺超标的食品，对人体健康可能有一定影响。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《食品安全国家标准食品中农药最大残留限量》(GB 2763-2021)中规定，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咪鲜胺和咪鲜胺锰盐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在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山药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.3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mg/kg。</w:t>
      </w:r>
    </w:p>
    <w:p w14:paraId="455F6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7、霜霉威和霜霉威盐酸盐</w:t>
      </w:r>
    </w:p>
    <w:p w14:paraId="24A32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霜霉威和霜霉威盐酸盐具有保护作用的内吸性杀菌剂，食用食品一 般不会导致霜霉威和霜霉威盐酸盐的急性中毒，但长期食用霜霉威和霜霉威盐酸盐超标的食品，对人体健康也有一定影响。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《食品安全国家标准食品中农药最大残留限量》(GB 2763-2021)中规定，</w:t>
      </w: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霜霉威和霜霉威盐酸盐在茄子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中最大限量为0.3mg/kg。</w:t>
      </w:r>
    </w:p>
    <w:p w14:paraId="15BF0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乙酰甲胺磷</w:t>
      </w:r>
    </w:p>
    <w:p w14:paraId="1B445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乙酰甲胺磷是内吸性的有机磷类杀虫剂。食用食品一般不会导致乙酰甲胺磷的急性中毒，但长期食用乙酰甲胺磷超标的食品，对人体健康也有一定影响。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《食品安全国家标准食品中农药最大残留限量》(GB 2763-2021)中规定，</w:t>
      </w: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乙酰甲胺磷在食荚豌豆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中最大限量为0.02mg/kg。</w:t>
      </w:r>
    </w:p>
    <w:p w14:paraId="46EC3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9、三氯蔗糖</w:t>
      </w:r>
    </w:p>
    <w:p w14:paraId="758B8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三氯蔗糖是一种白色至金白色、无臭的结晶性粉末，是最接近蔗糖的一种甜味剂，热稳定性好，适用于酸性至中性食品，对涩、苦等不愉快味道有掩盖效果。根据《食品安全国家标准 食品添加剂使用标准》（GB 2760-2014）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中规定，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三氯蔗糖</w:t>
      </w:r>
      <w:r>
        <w:rPr>
          <w:rFonts w:hint="eastAsia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在橄榄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中不得使用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。</w:t>
      </w:r>
    </w:p>
    <w:p w14:paraId="597F6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10、大肠菌群</w:t>
      </w:r>
    </w:p>
    <w:p w14:paraId="403A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大肠菌群是国内外常用的指示性指标之一。糕点中大肠菌群超标提示被致病菌污染的可能性较大，可能引起消费者肠胃不适，伴有腹痛恶心等症状。《食品安全国家标准 糕点、面包》（GB 7099-2015）中规定，一份样品的5次检测结果均不得超过100CFU/g且至少3次检测结果不得超过10CFU/g。</w:t>
      </w:r>
    </w:p>
    <w:p w14:paraId="0B1F1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11、菌落总数</w:t>
      </w:r>
    </w:p>
    <w:p w14:paraId="433ED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菌落总数是指示性微生物指标，并非致病菌指标。如果食品的菌落总数严重超标，将会破坏食品的营养成分，使食品失去食用价值还会加速食品的腐败变质，可能危害人体健康。《食品安全国家标准 糕点、面包》（GB 7099-2015）中规定，一份样品的菌落总数的5次检测结果均不得超过10万CFU/g且至少3次检测结果不得超过1万CFU/g。</w:t>
      </w:r>
    </w:p>
    <w:p w14:paraId="6A4A3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12、霉菌</w:t>
      </w:r>
    </w:p>
    <w:p w14:paraId="5A91259F">
      <w:pPr>
        <w:rPr>
          <w:rFonts w:asciiTheme="minorEastAsia" w:hAnsiTheme="minorEastAsia"/>
          <w:sz w:val="36"/>
        </w:rPr>
      </w:pPr>
      <w:r>
        <w:rPr>
          <w:rFonts w:hint="eastAsia" w:asciiTheme="minorEastAsia" w:hAnsiTheme="minorEastAsia"/>
          <w:sz w:val="40"/>
        </w:rPr>
        <w:t xml:space="preserve">   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霉菌数是评价食品卫生质量的指示性指标，其食品卫生学意义是作为判定食品被霉菌污染程度的标志。霉菌是常见的真菌，在自然界中广泛存在。食品受霉菌污染后，不仅颜色、味道可能发生改变，其中的营养物质也会遭到破坏，降低其食用价值；且很多种霉菌能产生毒素，危害人体健康。《食品安全国家标准 糕点、面包》（GB 7099-2015）中规定，一份样品的霉菌的检测结果不得超过150CFU/g。</w:t>
      </w:r>
    </w:p>
    <w:p w14:paraId="0F42B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</w:pPr>
    </w:p>
    <w:p w14:paraId="532C94CC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2ZDE2NGVmOWU4MmIxMGM1NjUwMjQ0OGFiMDA2ZjUifQ=="/>
  </w:docVars>
  <w:rsids>
    <w:rsidRoot w:val="00CD13BC"/>
    <w:rsid w:val="0019184C"/>
    <w:rsid w:val="00366203"/>
    <w:rsid w:val="0053670E"/>
    <w:rsid w:val="00B328C6"/>
    <w:rsid w:val="00CD13BC"/>
    <w:rsid w:val="00E8273A"/>
    <w:rsid w:val="02BE5A9A"/>
    <w:rsid w:val="05DE74A5"/>
    <w:rsid w:val="0A2242FB"/>
    <w:rsid w:val="0E4B1EC1"/>
    <w:rsid w:val="110B165D"/>
    <w:rsid w:val="19D44006"/>
    <w:rsid w:val="1AF46CFA"/>
    <w:rsid w:val="1B5E1A78"/>
    <w:rsid w:val="1C50547E"/>
    <w:rsid w:val="1F4B439B"/>
    <w:rsid w:val="1F7D0CD8"/>
    <w:rsid w:val="20FF7434"/>
    <w:rsid w:val="29B8069B"/>
    <w:rsid w:val="2AA3492F"/>
    <w:rsid w:val="2DC82F69"/>
    <w:rsid w:val="32502243"/>
    <w:rsid w:val="34434110"/>
    <w:rsid w:val="35A942D8"/>
    <w:rsid w:val="36095E68"/>
    <w:rsid w:val="388B00FC"/>
    <w:rsid w:val="39D02A6A"/>
    <w:rsid w:val="3A323CDC"/>
    <w:rsid w:val="3D2732AB"/>
    <w:rsid w:val="42411939"/>
    <w:rsid w:val="436C09A8"/>
    <w:rsid w:val="45FD0DA9"/>
    <w:rsid w:val="489233A2"/>
    <w:rsid w:val="496930A0"/>
    <w:rsid w:val="4A314D53"/>
    <w:rsid w:val="4A3C51B1"/>
    <w:rsid w:val="4B335C59"/>
    <w:rsid w:val="504A41CA"/>
    <w:rsid w:val="51110FD7"/>
    <w:rsid w:val="51C31490"/>
    <w:rsid w:val="52C349DE"/>
    <w:rsid w:val="54C030BE"/>
    <w:rsid w:val="583077E2"/>
    <w:rsid w:val="5FF015E7"/>
    <w:rsid w:val="60485BB9"/>
    <w:rsid w:val="60BA653D"/>
    <w:rsid w:val="60C010B7"/>
    <w:rsid w:val="67F51E74"/>
    <w:rsid w:val="6B2430E0"/>
    <w:rsid w:val="6B6C4E7E"/>
    <w:rsid w:val="6E0D584D"/>
    <w:rsid w:val="6F343BCA"/>
    <w:rsid w:val="6F731F32"/>
    <w:rsid w:val="700A45E0"/>
    <w:rsid w:val="709E7E23"/>
    <w:rsid w:val="70F25AEA"/>
    <w:rsid w:val="73532EFF"/>
    <w:rsid w:val="7A77357E"/>
    <w:rsid w:val="BFFDC0EB"/>
    <w:rsid w:val="F7FCD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link w:val="12"/>
    <w:qFormat/>
    <w:uiPriority w:val="0"/>
    <w:pPr>
      <w:ind w:firstLine="420" w:firstLineChars="200"/>
    </w:pPr>
    <w:rPr>
      <w:kern w:val="0"/>
      <w:szCs w:val="20"/>
    </w:rPr>
  </w:style>
  <w:style w:type="character" w:customStyle="1" w:styleId="11">
    <w:name w:val="正文文本缩进 Char"/>
    <w:basedOn w:val="10"/>
    <w:link w:val="3"/>
    <w:semiHidden/>
    <w:qFormat/>
    <w:uiPriority w:val="99"/>
    <w:rPr>
      <w:rFonts w:ascii="Calibri" w:hAnsi="Calibri" w:eastAsia="宋体" w:cs="黑体"/>
      <w:szCs w:val="24"/>
    </w:rPr>
  </w:style>
  <w:style w:type="character" w:customStyle="1" w:styleId="12">
    <w:name w:val="正文首行缩进 2 Char"/>
    <w:basedOn w:val="11"/>
    <w:link w:val="8"/>
    <w:qFormat/>
    <w:uiPriority w:val="0"/>
    <w:rPr>
      <w:kern w:val="0"/>
      <w:szCs w:val="20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4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1615</Words>
  <Characters>1847</Characters>
  <Lines>12</Lines>
  <Paragraphs>3</Paragraphs>
  <TotalTime>6</TotalTime>
  <ScaleCrop>false</ScaleCrop>
  <LinksUpToDate>false</LinksUpToDate>
  <CharactersWithSpaces>1872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2022-09-27T19:25:00Z</dcterms:created>
  <dc:creator>张雅丽</dc:creator>
  <cp:lastModifiedBy>LWT</cp:lastModifiedBy>
  <dcterms:modified xsi:type="dcterms:W3CDTF">2025-01-07T02:52:49Z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C8C02A33B2BB46BEAD3C1B18649419CD_12</vt:lpwstr>
  </property>
  <property fmtid="{D5CDD505-2E9C-101B-9397-08002B2CF9AE}" pid="4" name="KSOTemplateDocerSaveRecord">
    <vt:lpwstr>eyJoZGlkIjoiM2MwYjdlMmEyODQxNDkyNzJmOGY0NTAyMTYzMTFhMDAiLCJ1c2VySWQiOiI0NzI5MTU3ODIifQ==</vt:lpwstr>
  </property>
</Properties>
</file>